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BD9" w:rsidRDefault="00D00BD9">
      <w:r>
        <w:t>Dear Moses Hampton,</w:t>
      </w:r>
    </w:p>
    <w:p w:rsidR="00D00BD9" w:rsidRDefault="00D00BD9">
      <w:r>
        <w:tab/>
        <w:t>I learned many things about China. I have learned that rice is a big part of the Chinese culture. The business etiquette is completely different. In China, there is no eye contact and you cannot say no directly, and the language has no relation to English. It was not really a challenge to figure out this information because of all the resources online. I thought using the internet was difficult because you do not know what the internet will be like on the day you are using it. I think the language lessons should be improved because some of the information on the worksheet is not on the actual lesson. I would probably be more ready to live in China now because I know some of the language and some of the etiquette.</w:t>
      </w:r>
    </w:p>
    <w:p w:rsidR="00D00BD9" w:rsidRDefault="00D00BD9" w:rsidP="00D00BD9">
      <w:pPr>
        <w:jc w:val="center"/>
      </w:pPr>
      <w:r>
        <w:t>Sincerely,</w:t>
      </w:r>
    </w:p>
    <w:p w:rsidR="00D00BD9" w:rsidRDefault="00D00BD9" w:rsidP="00D00BD9">
      <w:pPr>
        <w:jc w:val="center"/>
      </w:pPr>
      <w:proofErr w:type="spellStart"/>
      <w:r>
        <w:t>Karlie</w:t>
      </w:r>
      <w:proofErr w:type="spellEnd"/>
      <w:r>
        <w:t xml:space="preserve"> Ebert</w:t>
      </w:r>
    </w:p>
    <w:sectPr w:rsidR="00D00B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00BD9"/>
    <w:rsid w:val="00D00B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114</Words>
  <Characters>654</Characters>
  <Application>Microsoft Office Word</Application>
  <DocSecurity>0</DocSecurity>
  <Lines>5</Lines>
  <Paragraphs>1</Paragraphs>
  <ScaleCrop>false</ScaleCrop>
  <Company/>
  <LinksUpToDate>false</LinksUpToDate>
  <CharactersWithSpaces>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EKM007</dc:creator>
  <cp:keywords/>
  <dc:description/>
  <cp:lastModifiedBy>EKM007</cp:lastModifiedBy>
  <cp:revision>1</cp:revision>
  <dcterms:created xsi:type="dcterms:W3CDTF">2011-12-09T14:08:00Z</dcterms:created>
  <dcterms:modified xsi:type="dcterms:W3CDTF">2011-12-09T14:17:00Z</dcterms:modified>
</cp:coreProperties>
</file>